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357" w:rsidRPr="00CA2CC7" w:rsidRDefault="00B21357" w:rsidP="00B21357">
      <w:pPr>
        <w:jc w:val="center"/>
        <w:rPr>
          <w:rFonts w:ascii="华文中宋" w:eastAsia="华文中宋" w:hAnsi="华文中宋" w:cs="Times New Roman"/>
          <w:b/>
          <w:sz w:val="36"/>
        </w:rPr>
      </w:pPr>
      <w:r w:rsidRPr="00CA2CC7">
        <w:rPr>
          <w:rFonts w:ascii="华文中宋" w:eastAsia="华文中宋" w:hAnsi="华文中宋" w:cs="Times New Roman" w:hint="eastAsia"/>
          <w:b/>
          <w:sz w:val="36"/>
        </w:rPr>
        <w:t>湖北新闻奖参评作品推荐表</w:t>
      </w:r>
    </w:p>
    <w:p w:rsidR="00B21357" w:rsidRPr="00B21357" w:rsidRDefault="00B21357" w:rsidP="00B21357">
      <w:pPr>
        <w:rPr>
          <w:rFonts w:ascii="黑体" w:eastAsia="黑体" w:hAnsi="DengXian" w:cs="Times New Roman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428"/>
        <w:gridCol w:w="2550"/>
        <w:gridCol w:w="1418"/>
        <w:gridCol w:w="850"/>
        <w:gridCol w:w="284"/>
        <w:gridCol w:w="2028"/>
      </w:tblGrid>
      <w:tr w:rsidR="00B21357" w:rsidRPr="00B21357" w:rsidTr="00CA2CC7">
        <w:trPr>
          <w:trHeight w:val="648"/>
          <w:jc w:val="center"/>
        </w:trPr>
        <w:tc>
          <w:tcPr>
            <w:tcW w:w="2258" w:type="dxa"/>
            <w:gridSpan w:val="2"/>
            <w:vMerge w:val="restart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作品标题</w:t>
            </w:r>
          </w:p>
        </w:tc>
        <w:tc>
          <w:tcPr>
            <w:tcW w:w="3968" w:type="dxa"/>
            <w:gridSpan w:val="2"/>
            <w:vMerge w:val="restart"/>
            <w:vAlign w:val="center"/>
          </w:tcPr>
          <w:p w:rsidR="00B21357" w:rsidRPr="00CA2CC7" w:rsidRDefault="00B21357" w:rsidP="00CA2CC7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由“看着干”到“主动干”</w:t>
            </w:r>
          </w:p>
          <w:p w:rsidR="00B21357" w:rsidRPr="00CA2CC7" w:rsidRDefault="00B21357" w:rsidP="00CA2CC7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一条臭水沟改造带来的变化</w:t>
            </w:r>
          </w:p>
        </w:tc>
        <w:tc>
          <w:tcPr>
            <w:tcW w:w="850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参评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B21357" w:rsidRPr="00CA2CC7" w:rsidRDefault="00B21357" w:rsidP="00CA2CC7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color w:val="A6A6A6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通讯</w:t>
            </w:r>
          </w:p>
        </w:tc>
      </w:tr>
      <w:tr w:rsidR="00B21357" w:rsidRPr="00B21357" w:rsidTr="00CA2CC7">
        <w:trPr>
          <w:trHeight w:val="443"/>
          <w:jc w:val="center"/>
        </w:trPr>
        <w:tc>
          <w:tcPr>
            <w:tcW w:w="2258" w:type="dxa"/>
            <w:gridSpan w:val="2"/>
            <w:vMerge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968" w:type="dxa"/>
            <w:gridSpan w:val="2"/>
            <w:vMerge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</w:tc>
      </w:tr>
      <w:tr w:rsidR="00B21357" w:rsidRPr="00B21357" w:rsidTr="00CA2CC7">
        <w:trPr>
          <w:trHeight w:val="624"/>
          <w:jc w:val="center"/>
        </w:trPr>
        <w:tc>
          <w:tcPr>
            <w:tcW w:w="2258" w:type="dxa"/>
            <w:gridSpan w:val="2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作者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（主创人员）</w:t>
            </w:r>
          </w:p>
        </w:tc>
        <w:tc>
          <w:tcPr>
            <w:tcW w:w="2550" w:type="dxa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陈飞</w:t>
            </w:r>
          </w:p>
        </w:tc>
        <w:tc>
          <w:tcPr>
            <w:tcW w:w="1418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肖晓华</w:t>
            </w:r>
          </w:p>
        </w:tc>
      </w:tr>
      <w:tr w:rsidR="00B21357" w:rsidRPr="00B21357" w:rsidTr="00CA2CC7">
        <w:trPr>
          <w:trHeight w:val="624"/>
          <w:jc w:val="center"/>
        </w:trPr>
        <w:tc>
          <w:tcPr>
            <w:tcW w:w="2258" w:type="dxa"/>
            <w:gridSpan w:val="2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原创单位</w:t>
            </w:r>
          </w:p>
        </w:tc>
        <w:tc>
          <w:tcPr>
            <w:tcW w:w="2550" w:type="dxa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天门市融媒体中心</w:t>
            </w:r>
          </w:p>
        </w:tc>
        <w:tc>
          <w:tcPr>
            <w:tcW w:w="1418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天门日报</w:t>
            </w:r>
          </w:p>
        </w:tc>
      </w:tr>
      <w:tr w:rsidR="00B21357" w:rsidRPr="00B21357" w:rsidTr="00CA2CC7">
        <w:trPr>
          <w:trHeight w:val="624"/>
          <w:jc w:val="center"/>
        </w:trPr>
        <w:tc>
          <w:tcPr>
            <w:tcW w:w="2258" w:type="dxa"/>
            <w:gridSpan w:val="2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刊播版面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(名称和版次)</w:t>
            </w:r>
          </w:p>
        </w:tc>
        <w:tc>
          <w:tcPr>
            <w:tcW w:w="2550" w:type="dxa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一版</w:t>
            </w:r>
          </w:p>
        </w:tc>
        <w:tc>
          <w:tcPr>
            <w:tcW w:w="1418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2022年11月1日</w:t>
            </w:r>
          </w:p>
        </w:tc>
        <w:bookmarkStart w:id="0" w:name="_GoBack"/>
        <w:bookmarkEnd w:id="0"/>
      </w:tr>
      <w:tr w:rsidR="00B21357" w:rsidRPr="00B21357" w:rsidTr="00CA2CC7">
        <w:trPr>
          <w:trHeight w:val="624"/>
          <w:jc w:val="center"/>
        </w:trPr>
        <w:tc>
          <w:tcPr>
            <w:tcW w:w="2258" w:type="dxa"/>
            <w:gridSpan w:val="2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作品网址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(仅限新媒体作品填报)</w:t>
            </w:r>
          </w:p>
        </w:tc>
        <w:tc>
          <w:tcPr>
            <w:tcW w:w="3968" w:type="dxa"/>
            <w:gridSpan w:val="2"/>
            <w:vAlign w:val="center"/>
          </w:tcPr>
          <w:p w:rsidR="00B21357" w:rsidRPr="00CA2CC7" w:rsidRDefault="00B21357" w:rsidP="00CA2CC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字数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B21357" w:rsidRPr="00CA2CC7" w:rsidRDefault="00B21357" w:rsidP="00D43AEB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color w:val="A6A6A6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116</w:t>
            </w:r>
            <w:r w:rsidR="00D43AEB"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  <w:t>8</w:t>
            </w:r>
          </w:p>
        </w:tc>
      </w:tr>
      <w:tr w:rsidR="00B21357" w:rsidRPr="00B21357" w:rsidTr="00CA2CC7">
        <w:trPr>
          <w:cantSplit/>
          <w:trHeight w:val="2839"/>
          <w:jc w:val="center"/>
        </w:trPr>
        <w:tc>
          <w:tcPr>
            <w:tcW w:w="830" w:type="dxa"/>
            <w:textDirection w:val="tbRlV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（作品简介）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B21357" w:rsidRPr="00CA2CC7" w:rsidRDefault="00B21357" w:rsidP="00CA2CC7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整治万丰沟是当地老百姓多年的期盼，去年10月，记者获悉万丰沟启动整治，当即赶赴现场深入采访。作品主题鲜明、文风朴实、现场感强，从一条臭水沟的变化切入，以小见大，用生动朴实的语言，巧妙完成叙事，使党和政府全心全意为人民服务这一主题得到深化，同时紧紧抓住群众参与基层社会治理的着力点使实劲、见实效，调动了群众的积极性、主动性、创造性，凸显了群众在基层社会治理中的主体地位。</w:t>
            </w:r>
          </w:p>
        </w:tc>
      </w:tr>
      <w:tr w:rsidR="00B21357" w:rsidRPr="00B21357" w:rsidTr="002F712A">
        <w:trPr>
          <w:trHeight w:val="1524"/>
          <w:jc w:val="center"/>
        </w:trPr>
        <w:tc>
          <w:tcPr>
            <w:tcW w:w="830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社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会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效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B21357" w:rsidRPr="00CA2CC7" w:rsidRDefault="00B21357" w:rsidP="00CA2CC7">
            <w:pPr>
              <w:spacing w:line="360" w:lineRule="exact"/>
              <w:ind w:firstLineChars="200" w:firstLine="562"/>
              <w:jc w:val="left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作品见报以后，被湖北日报等多家媒体转载引用或跟踪报道，产生较好的社会效果。</w:t>
            </w:r>
          </w:p>
        </w:tc>
      </w:tr>
      <w:tr w:rsidR="00B21357" w:rsidRPr="00B21357" w:rsidTr="002F712A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报送单位意见</w:t>
            </w:r>
          </w:p>
        </w:tc>
      </w:tr>
      <w:tr w:rsidR="00B21357" w:rsidRPr="00B21357" w:rsidTr="002F712A">
        <w:trPr>
          <w:trHeight w:val="1464"/>
          <w:jc w:val="center"/>
        </w:trPr>
        <w:tc>
          <w:tcPr>
            <w:tcW w:w="4808" w:type="dxa"/>
            <w:gridSpan w:val="3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签名：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（盖单位公章）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  2023年   月   日</w:t>
            </w:r>
          </w:p>
        </w:tc>
        <w:tc>
          <w:tcPr>
            <w:tcW w:w="4580" w:type="dxa"/>
            <w:gridSpan w:val="4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签名：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 （盖单位公章）</w:t>
            </w:r>
          </w:p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  2023年   月   日</w:t>
            </w:r>
          </w:p>
        </w:tc>
      </w:tr>
      <w:tr w:rsidR="00B21357" w:rsidRPr="00B21357" w:rsidTr="00CA2CC7">
        <w:trPr>
          <w:trHeight w:val="507"/>
          <w:jc w:val="center"/>
        </w:trPr>
        <w:tc>
          <w:tcPr>
            <w:tcW w:w="2258" w:type="dxa"/>
            <w:gridSpan w:val="2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联系人（作者）</w:t>
            </w:r>
          </w:p>
        </w:tc>
        <w:tc>
          <w:tcPr>
            <w:tcW w:w="2550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陈飞</w:t>
            </w:r>
          </w:p>
        </w:tc>
        <w:tc>
          <w:tcPr>
            <w:tcW w:w="1418" w:type="dxa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B21357" w:rsidRPr="00CA2CC7" w:rsidRDefault="00B21357" w:rsidP="00CA2C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CA2CC7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15827556961</w:t>
            </w:r>
          </w:p>
        </w:tc>
      </w:tr>
    </w:tbl>
    <w:p w:rsidR="00C75D10" w:rsidRDefault="00C75D10"/>
    <w:sectPr w:rsidR="00C75D10" w:rsidSect="00CA2CC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FB2" w:rsidRDefault="00374FB2" w:rsidP="00B21357">
      <w:r>
        <w:separator/>
      </w:r>
    </w:p>
  </w:endnote>
  <w:endnote w:type="continuationSeparator" w:id="0">
    <w:p w:rsidR="00374FB2" w:rsidRDefault="00374FB2" w:rsidP="00B2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FB2" w:rsidRDefault="00374FB2" w:rsidP="00B21357">
      <w:r>
        <w:separator/>
      </w:r>
    </w:p>
  </w:footnote>
  <w:footnote w:type="continuationSeparator" w:id="0">
    <w:p w:rsidR="00374FB2" w:rsidRDefault="00374FB2" w:rsidP="00B21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13C"/>
    <w:rsid w:val="00374FB2"/>
    <w:rsid w:val="004725D8"/>
    <w:rsid w:val="005B513C"/>
    <w:rsid w:val="00615C1C"/>
    <w:rsid w:val="00B21357"/>
    <w:rsid w:val="00C75D10"/>
    <w:rsid w:val="00CA2CC7"/>
    <w:rsid w:val="00D4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513DF"/>
  <w15:chartTrackingRefBased/>
  <w15:docId w15:val="{716258A7-2AC8-4158-B205-718A2D44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13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1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13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</cp:revision>
  <dcterms:created xsi:type="dcterms:W3CDTF">2023-03-09T03:25:00Z</dcterms:created>
  <dcterms:modified xsi:type="dcterms:W3CDTF">2023-03-14T08:01:00Z</dcterms:modified>
</cp:coreProperties>
</file>